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29" w:rsidRDefault="00695529">
      <w:pPr>
        <w:spacing w:after="333"/>
      </w:pPr>
    </w:p>
    <w:p w:rsidR="00695529" w:rsidRDefault="00695529">
      <w:pPr>
        <w:spacing w:after="0"/>
      </w:pPr>
    </w:p>
    <w:p w:rsidR="00695529" w:rsidRDefault="00695529" w:rsidP="00806383">
      <w:pPr>
        <w:spacing w:after="0"/>
        <w:ind w:right="255"/>
        <w:jc w:val="center"/>
      </w:pPr>
      <w:bookmarkStart w:id="0" w:name="_GoBack"/>
      <w:bookmarkEnd w:id="0"/>
    </w:p>
    <w:p w:rsidR="00D018D7" w:rsidRDefault="00D018D7" w:rsidP="00916847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Утверждаю</w:t>
      </w:r>
    </w:p>
    <w:p w:rsidR="00D018D7" w:rsidRDefault="00D018D7" w:rsidP="00916847">
      <w:pPr>
        <w:spacing w:after="0" w:line="256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Директор </w:t>
      </w:r>
      <w:r w:rsidR="00A80056">
        <w:rPr>
          <w:noProof/>
          <w:sz w:val="24"/>
          <w:szCs w:val="24"/>
        </w:rPr>
        <w:t>АНО ДПО "Автошкола Горизонт"</w:t>
      </w:r>
    </w:p>
    <w:p w:rsidR="00D018D7" w:rsidRDefault="00D018D7" w:rsidP="00916847">
      <w:pPr>
        <w:spacing w:after="0" w:line="256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__________________   Кузьминых Е.А.</w:t>
      </w:r>
    </w:p>
    <w:p w:rsidR="00D018D7" w:rsidRDefault="00D018D7" w:rsidP="00916847">
      <w:pPr>
        <w:spacing w:after="0" w:line="256" w:lineRule="auto"/>
        <w:jc w:val="right"/>
        <w:rPr>
          <w:sz w:val="18"/>
        </w:rPr>
      </w:pPr>
      <w:r>
        <w:rPr>
          <w:noProof/>
          <w:sz w:val="24"/>
          <w:szCs w:val="24"/>
        </w:rPr>
        <w:t xml:space="preserve">                                                                                </w:t>
      </w:r>
      <w:r w:rsidR="00916847">
        <w:rPr>
          <w:noProof/>
          <w:sz w:val="24"/>
          <w:szCs w:val="24"/>
        </w:rPr>
        <w:t xml:space="preserve">  «      »__________________2017</w:t>
      </w:r>
      <w:r>
        <w:rPr>
          <w:noProof/>
          <w:sz w:val="24"/>
          <w:szCs w:val="24"/>
        </w:rPr>
        <w:t>г</w:t>
      </w:r>
    </w:p>
    <w:p w:rsidR="00695529" w:rsidRDefault="00695529">
      <w:pPr>
        <w:spacing w:after="247"/>
        <w:ind w:left="823" w:right="-89"/>
      </w:pPr>
    </w:p>
    <w:p w:rsidR="00695529" w:rsidRDefault="00695529">
      <w:pPr>
        <w:spacing w:after="262"/>
        <w:ind w:left="177"/>
        <w:jc w:val="center"/>
      </w:pPr>
    </w:p>
    <w:p w:rsidR="00695529" w:rsidRDefault="00695529">
      <w:pPr>
        <w:spacing w:after="262"/>
        <w:ind w:left="177"/>
        <w:jc w:val="center"/>
      </w:pPr>
    </w:p>
    <w:p w:rsidR="00695529" w:rsidRDefault="00695529">
      <w:pPr>
        <w:spacing w:after="264"/>
        <w:ind w:left="177"/>
        <w:jc w:val="center"/>
      </w:pPr>
    </w:p>
    <w:p w:rsidR="00695529" w:rsidRDefault="00695529">
      <w:pPr>
        <w:spacing w:after="507"/>
        <w:ind w:left="177"/>
        <w:jc w:val="center"/>
      </w:pPr>
    </w:p>
    <w:p w:rsidR="00695529" w:rsidRDefault="00461E66">
      <w:pPr>
        <w:spacing w:after="116"/>
        <w:ind w:left="125"/>
      </w:pPr>
      <w:r>
        <w:rPr>
          <w:rFonts w:ascii="Sylfaen" w:eastAsia="Sylfaen" w:hAnsi="Sylfaen" w:cs="Sylfaen"/>
        </w:rPr>
        <w:t xml:space="preserve">Календарный учебный график к Образовательной программе профессиональной подготовки водителей транспортных средств категории </w:t>
      </w:r>
    </w:p>
    <w:p w:rsidR="00695529" w:rsidRDefault="00461E66">
      <w:pPr>
        <w:spacing w:after="114"/>
        <w:ind w:left="166" w:hanging="10"/>
        <w:jc w:val="center"/>
      </w:pPr>
      <w:r>
        <w:rPr>
          <w:rFonts w:ascii="Sylfaen" w:eastAsia="Sylfaen" w:hAnsi="Sylfaen" w:cs="Sylfaen"/>
        </w:rPr>
        <w:t xml:space="preserve">"В” </w:t>
      </w:r>
    </w:p>
    <w:p w:rsidR="00695529" w:rsidRDefault="00461E66">
      <w:pPr>
        <w:spacing w:after="0"/>
        <w:ind w:left="166" w:right="3" w:hanging="10"/>
        <w:jc w:val="center"/>
      </w:pPr>
      <w:r>
        <w:rPr>
          <w:rFonts w:ascii="Sylfaen" w:eastAsia="Sylfaen" w:hAnsi="Sylfaen" w:cs="Sylfaen"/>
        </w:rPr>
        <w:t xml:space="preserve">(код ОКСО 11492) </w:t>
      </w:r>
    </w:p>
    <w:p w:rsidR="00695529" w:rsidRDefault="00695529">
      <w:pPr>
        <w:spacing w:after="262"/>
        <w:ind w:left="177"/>
        <w:jc w:val="center"/>
      </w:pPr>
    </w:p>
    <w:p w:rsidR="00695529" w:rsidRDefault="00695529">
      <w:pPr>
        <w:spacing w:after="265"/>
        <w:ind w:left="177"/>
        <w:jc w:val="center"/>
      </w:pPr>
    </w:p>
    <w:p w:rsidR="00695529" w:rsidRDefault="00695529">
      <w:pPr>
        <w:spacing w:after="262"/>
        <w:ind w:left="177"/>
        <w:jc w:val="center"/>
      </w:pPr>
    </w:p>
    <w:p w:rsidR="00695529" w:rsidRDefault="00695529">
      <w:pPr>
        <w:spacing w:after="262"/>
        <w:ind w:left="177"/>
        <w:jc w:val="center"/>
      </w:pPr>
    </w:p>
    <w:p w:rsidR="00695529" w:rsidRDefault="00695529">
      <w:pPr>
        <w:spacing w:after="264"/>
        <w:ind w:left="177"/>
        <w:jc w:val="center"/>
      </w:pPr>
    </w:p>
    <w:p w:rsidR="00695529" w:rsidRDefault="00695529">
      <w:pPr>
        <w:spacing w:after="0"/>
        <w:ind w:left="177"/>
        <w:jc w:val="center"/>
      </w:pPr>
    </w:p>
    <w:p w:rsidR="00695529" w:rsidRDefault="00461E66">
      <w:pPr>
        <w:spacing w:after="97"/>
        <w:ind w:right="6021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Календарный учебный график </w:t>
      </w:r>
    </w:p>
    <w:tbl>
      <w:tblPr>
        <w:tblStyle w:val="TableGrid"/>
        <w:tblW w:w="14594" w:type="dxa"/>
        <w:tblInd w:w="-11" w:type="dxa"/>
        <w:tblCellMar>
          <w:top w:w="15" w:type="dxa"/>
          <w:right w:w="179" w:type="dxa"/>
        </w:tblCellMar>
        <w:tblLook w:val="04A0" w:firstRow="1" w:lastRow="0" w:firstColumn="1" w:lastColumn="0" w:noHBand="0" w:noVBand="1"/>
      </w:tblPr>
      <w:tblGrid>
        <w:gridCol w:w="4961"/>
        <w:gridCol w:w="328"/>
        <w:gridCol w:w="694"/>
        <w:gridCol w:w="451"/>
        <w:gridCol w:w="717"/>
        <w:gridCol w:w="571"/>
        <w:gridCol w:w="305"/>
        <w:gridCol w:w="1127"/>
        <w:gridCol w:w="625"/>
        <w:gridCol w:w="520"/>
        <w:gridCol w:w="502"/>
        <w:gridCol w:w="643"/>
        <w:gridCol w:w="672"/>
        <w:gridCol w:w="473"/>
        <w:gridCol w:w="549"/>
        <w:gridCol w:w="1163"/>
        <w:gridCol w:w="293"/>
      </w:tblGrid>
      <w:tr w:rsidR="00695529" w:rsidRPr="00940687" w:rsidTr="00940687">
        <w:trPr>
          <w:trHeight w:val="212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Учебные предметы</w:t>
            </w:r>
          </w:p>
        </w:tc>
        <w:tc>
          <w:tcPr>
            <w:tcW w:w="3066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4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Количество часов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-37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Номер занятия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204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из них: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Учебные предметы базового цикла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677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42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Т.1.1, Т.1.2.</w:t>
            </w:r>
          </w:p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Т.1.2.</w:t>
            </w:r>
          </w:p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Т.2.1</w:t>
            </w:r>
          </w:p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Т.2.2</w:t>
            </w:r>
          </w:p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Т.2.3</w:t>
            </w:r>
          </w:p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679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78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Т.1</w:t>
            </w:r>
          </w:p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77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Т.2</w:t>
            </w:r>
          </w:p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79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Т.3</w:t>
            </w:r>
          </w:p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Основы управления транспортными средствами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Учебные предметы специального цикла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677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Т.1.1, Т.2</w:t>
            </w:r>
          </w:p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Т.1.3</w:t>
            </w:r>
          </w:p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Учебные предметы профессионального цикла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6"/>
              </w:rPr>
              <w:t>Квалификационный экзамен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Итоговая аттестация – квалификационный экзамен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теор.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практ. 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ИТОГО </w:t>
            </w:r>
          </w:p>
        </w:tc>
        <w:tc>
          <w:tcPr>
            <w:tcW w:w="3066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134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695529" w:rsidRPr="00940687" w:rsidTr="00940687">
        <w:trPr>
          <w:trHeight w:val="397"/>
        </w:trPr>
        <w:tc>
          <w:tcPr>
            <w:tcW w:w="496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Вождение транспортных средств категории «В» (с меха-нической трансмиссией/ с автоматической трансмиссией) </w:t>
            </w:r>
          </w:p>
        </w:tc>
        <w:tc>
          <w:tcPr>
            <w:tcW w:w="3066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940687">
              <w:rPr>
                <w:rFonts w:ascii="Times New Roman" w:eastAsia="Times New Roman" w:hAnsi="Times New Roman" w:cs="Times New Roman"/>
                <w:sz w:val="16"/>
              </w:rPr>
              <w:t xml:space="preserve">56/54 </w:t>
            </w:r>
          </w:p>
        </w:tc>
        <w:tc>
          <w:tcPr>
            <w:tcW w:w="17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2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Учебные предметы</w:t>
            </w:r>
          </w:p>
        </w:tc>
        <w:tc>
          <w:tcPr>
            <w:tcW w:w="3865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98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заняти</w:t>
            </w:r>
            <w:r w:rsid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я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-3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базового цикла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7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Т.2.3</w:t>
            </w:r>
          </w:p>
          <w:p w:rsidR="00695529" w:rsidRPr="00940687" w:rsidRDefault="00461E66">
            <w:pPr>
              <w:ind w:left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Т.2.3, Т.2.4</w:t>
            </w:r>
          </w:p>
          <w:p w:rsidR="00695529" w:rsidRPr="00940687" w:rsidRDefault="00461E66">
            <w:pPr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Т.2.5</w:t>
            </w:r>
          </w:p>
          <w:p w:rsidR="00695529" w:rsidRPr="00940687" w:rsidRDefault="00461E66">
            <w:pPr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Т.2.5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Т.2.6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Т.2.5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Т.2.6</w:t>
            </w:r>
          </w:p>
          <w:p w:rsidR="00695529" w:rsidRPr="00940687" w:rsidRDefault="00461E66">
            <w:pPr>
              <w:ind w:left="4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7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</w:t>
            </w:r>
          </w:p>
          <w:p w:rsidR="00695529" w:rsidRPr="00940687" w:rsidRDefault="00461E66">
            <w:pPr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9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</w:t>
            </w:r>
          </w:p>
          <w:p w:rsidR="00695529" w:rsidRPr="00940687" w:rsidRDefault="00461E66">
            <w:pPr>
              <w:ind w:left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Т.3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</w:t>
            </w:r>
          </w:p>
          <w:p w:rsidR="00695529" w:rsidRPr="00940687" w:rsidRDefault="00461E66">
            <w:pPr>
              <w:ind w:left="4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6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специального цикла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677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4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Т.1.4</w:t>
            </w:r>
          </w:p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профессионального цикла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Итоговая аттестация – квалификационный экзамен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214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4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</w:tr>
      <w:tr w:rsidR="00695529" w:rsidRPr="00940687" w:rsidTr="00940687">
        <w:tblPrEx>
          <w:tblCellMar>
            <w:right w:w="38" w:type="dxa"/>
          </w:tblCellMar>
        </w:tblPrEx>
        <w:trPr>
          <w:gridAfter w:val="1"/>
          <w:wAfter w:w="293" w:type="dxa"/>
          <w:trHeight w:val="397"/>
        </w:trPr>
        <w:tc>
          <w:tcPr>
            <w:tcW w:w="528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rFonts w:ascii="Times New Roman" w:hAnsi="Times New Roman" w:cs="Times New Roman"/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8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95529" w:rsidRDefault="00461E66">
      <w:pPr>
        <w:spacing w:after="0"/>
      </w:pPr>
      <w:r>
        <w:rPr>
          <w:sz w:val="16"/>
        </w:rPr>
        <w:lastRenderedPageBreak/>
        <w:tab/>
      </w:r>
    </w:p>
    <w:tbl>
      <w:tblPr>
        <w:tblStyle w:val="TableGrid"/>
        <w:tblW w:w="15304" w:type="dxa"/>
        <w:tblInd w:w="-138" w:type="dxa"/>
        <w:tblCellMar>
          <w:top w:w="15" w:type="dxa"/>
          <w:right w:w="131" w:type="dxa"/>
        </w:tblCellMar>
        <w:tblLook w:val="04A0" w:firstRow="1" w:lastRow="0" w:firstColumn="1" w:lastColumn="0" w:noHBand="0" w:noVBand="1"/>
      </w:tblPr>
      <w:tblGrid>
        <w:gridCol w:w="5041"/>
        <w:gridCol w:w="932"/>
        <w:gridCol w:w="157"/>
        <w:gridCol w:w="1225"/>
        <w:gridCol w:w="1226"/>
        <w:gridCol w:w="955"/>
        <w:gridCol w:w="1634"/>
        <w:gridCol w:w="956"/>
        <w:gridCol w:w="3178"/>
      </w:tblGrid>
      <w:tr w:rsidR="00695529" w:rsidRPr="00940687">
        <w:trPr>
          <w:trHeight w:val="213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90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занятия</w:t>
            </w:r>
          </w:p>
        </w:tc>
        <w:tc>
          <w:tcPr>
            <w:tcW w:w="95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29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695529" w:rsidRPr="00940687">
        <w:trPr>
          <w:trHeight w:val="214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40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базового цикла</w:t>
            </w:r>
          </w:p>
        </w:tc>
        <w:tc>
          <w:tcPr>
            <w:tcW w:w="16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679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spacing w:after="262"/>
              <w:ind w:left="376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Т.2.7</w:t>
            </w:r>
          </w:p>
          <w:p w:rsidR="00695529" w:rsidRPr="00940687" w:rsidRDefault="00461E66">
            <w:pPr>
              <w:ind w:left="29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3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Т.2.8</w:t>
            </w:r>
          </w:p>
          <w:p w:rsidR="00695529" w:rsidRPr="00940687" w:rsidRDefault="00461E66">
            <w:pPr>
              <w:ind w:left="13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Т.2.9</w:t>
            </w:r>
          </w:p>
          <w:p w:rsidR="00695529" w:rsidRPr="00940687" w:rsidRDefault="00461E66">
            <w:pPr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Т.2.8</w:t>
            </w:r>
          </w:p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Т.2.8</w:t>
            </w:r>
          </w:p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Т.2.9</w:t>
            </w:r>
          </w:p>
          <w:p w:rsidR="00695529" w:rsidRPr="00940687" w:rsidRDefault="00461E66">
            <w:pPr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Т.2.10</w:t>
            </w:r>
          </w:p>
          <w:p w:rsidR="00695529" w:rsidRPr="00940687" w:rsidRDefault="00461E66">
            <w:pPr>
              <w:ind w:left="13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>
        <w:trPr>
          <w:trHeight w:val="216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13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практикум</w:t>
            </w:r>
          </w:p>
          <w:p w:rsidR="00695529" w:rsidRPr="00940687" w:rsidRDefault="00461E66">
            <w:pPr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2</w:t>
            </w: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13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зачет</w:t>
            </w:r>
          </w:p>
          <w:p w:rsidR="00695529" w:rsidRPr="00940687" w:rsidRDefault="00461E66">
            <w:pPr>
              <w:ind w:left="13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>
        <w:trPr>
          <w:trHeight w:val="679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2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Т.5</w:t>
            </w:r>
          </w:p>
          <w:p w:rsidR="00695529" w:rsidRPr="00940687" w:rsidRDefault="00461E66">
            <w:pPr>
              <w:ind w:left="13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2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Т.6,зачет</w:t>
            </w:r>
          </w:p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216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специального цикла</w:t>
            </w:r>
          </w:p>
        </w:tc>
        <w:tc>
          <w:tcPr>
            <w:tcW w:w="16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679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jc w:val="both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spacing w:after="264"/>
              <w:ind w:left="376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Т.1.5</w:t>
            </w:r>
          </w:p>
          <w:p w:rsidR="00695529" w:rsidRPr="00940687" w:rsidRDefault="00461E66">
            <w:pPr>
              <w:ind w:left="29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Т.1.6</w:t>
            </w:r>
          </w:p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Т.1.7</w:t>
            </w:r>
          </w:p>
          <w:p w:rsidR="00695529" w:rsidRPr="00940687" w:rsidRDefault="00461E66">
            <w:pPr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профессионального цикла</w:t>
            </w:r>
          </w:p>
        </w:tc>
        <w:tc>
          <w:tcPr>
            <w:tcW w:w="16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6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563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7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16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504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Итоговая аттестация – квалификационный экзамен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  <w:tr w:rsidR="00695529" w:rsidRPr="00940687">
        <w:trPr>
          <w:trHeight w:val="216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29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</w:tr>
      <w:tr w:rsidR="00695529" w:rsidRPr="00940687">
        <w:trPr>
          <w:trHeight w:val="398"/>
        </w:trPr>
        <w:tc>
          <w:tcPr>
            <w:tcW w:w="50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3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695529" w:rsidRPr="00940687" w:rsidRDefault="00695529">
            <w:pPr>
              <w:ind w:left="329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0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2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4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1"/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76"/>
              <w:jc w:val="center"/>
              <w:rPr>
                <w:sz w:val="14"/>
                <w:szCs w:val="14"/>
              </w:rPr>
            </w:pPr>
          </w:p>
        </w:tc>
      </w:tr>
    </w:tbl>
    <w:p w:rsidR="00695529" w:rsidRDefault="00695529">
      <w:pPr>
        <w:spacing w:after="267"/>
        <w:ind w:right="7108"/>
        <w:jc w:val="right"/>
      </w:pPr>
    </w:p>
    <w:tbl>
      <w:tblPr>
        <w:tblStyle w:val="TableGrid"/>
        <w:tblW w:w="14304" w:type="dxa"/>
        <w:tblInd w:w="-11" w:type="dxa"/>
        <w:tblCellMar>
          <w:top w:w="15" w:type="dxa"/>
          <w:left w:w="11" w:type="dxa"/>
          <w:right w:w="25" w:type="dxa"/>
        </w:tblCellMar>
        <w:tblLook w:val="04A0" w:firstRow="1" w:lastRow="0" w:firstColumn="1" w:lastColumn="0" w:noHBand="0" w:noVBand="1"/>
      </w:tblPr>
      <w:tblGrid>
        <w:gridCol w:w="4975"/>
        <w:gridCol w:w="316"/>
        <w:gridCol w:w="1145"/>
        <w:gridCol w:w="813"/>
        <w:gridCol w:w="332"/>
        <w:gridCol w:w="572"/>
        <w:gridCol w:w="573"/>
        <w:gridCol w:w="310"/>
        <w:gridCol w:w="119"/>
        <w:gridCol w:w="859"/>
        <w:gridCol w:w="429"/>
        <w:gridCol w:w="1003"/>
        <w:gridCol w:w="1145"/>
        <w:gridCol w:w="143"/>
        <w:gridCol w:w="1570"/>
      </w:tblGrid>
      <w:tr w:rsidR="00695529" w:rsidRPr="00940687" w:rsidTr="00940687">
        <w:trPr>
          <w:trHeight w:val="213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 w:rsidP="00940687">
            <w:pPr>
              <w:ind w:left="12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ab/>
            </w:r>
            <w:r w:rsidR="00940687">
              <w:rPr>
                <w:rFonts w:ascii="Times New Roman" w:eastAsia="Times New Roman" w:hAnsi="Times New Roman" w:cs="Times New Roman"/>
                <w:sz w:val="16"/>
              </w:rPr>
              <w:t>У</w:t>
            </w: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чебные предметы</w:t>
            </w:r>
          </w:p>
        </w:tc>
        <w:tc>
          <w:tcPr>
            <w:tcW w:w="3864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88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занятия</w:t>
            </w:r>
          </w:p>
        </w:tc>
        <w:tc>
          <w:tcPr>
            <w:tcW w:w="100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2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</w:tr>
      <w:tr w:rsidR="00695529" w:rsidRPr="00940687" w:rsidTr="00940687">
        <w:trPr>
          <w:trHeight w:val="216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864" w:type="dxa"/>
            <w:gridSpan w:val="7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базового цикла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378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04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Т.2.11, Т.2.12</w:t>
            </w:r>
          </w:p>
          <w:p w:rsidR="00695529" w:rsidRPr="00940687" w:rsidRDefault="00461E66">
            <w:pPr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3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Т.2.9,зачет</w:t>
            </w:r>
          </w:p>
          <w:p w:rsidR="00695529" w:rsidRPr="00940687" w:rsidRDefault="00461E66">
            <w:pPr>
              <w:ind w:left="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53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53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437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</w:t>
            </w:r>
          </w:p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Т.3</w:t>
            </w:r>
          </w:p>
          <w:p w:rsidR="00695529" w:rsidRPr="00940687" w:rsidRDefault="00461E66">
            <w:pPr>
              <w:ind w:right="2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 xml:space="preserve"> Т.3</w:t>
            </w:r>
          </w:p>
          <w:p w:rsidR="00695529" w:rsidRPr="00940687" w:rsidRDefault="00461E66">
            <w:pPr>
              <w:ind w:left="2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864" w:type="dxa"/>
            <w:gridSpan w:val="7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3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специального цикла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713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Т.1.8</w:t>
            </w:r>
          </w:p>
          <w:p w:rsidR="00695529" w:rsidRPr="00940687" w:rsidRDefault="00461E66">
            <w:pPr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Т.1.9, Т.1.10</w:t>
            </w:r>
          </w:p>
          <w:p w:rsidR="00695529" w:rsidRPr="00940687" w:rsidRDefault="00461E66">
            <w:pPr>
              <w:ind w:left="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Т.2.1, Т.2.2</w:t>
            </w:r>
          </w:p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55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 xml:space="preserve"> Т.2.3, Зачет</w:t>
            </w:r>
          </w:p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679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</w:t>
            </w:r>
          </w:p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2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864" w:type="dxa"/>
            <w:gridSpan w:val="7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169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профессионального цикла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864" w:type="dxa"/>
            <w:gridSpan w:val="7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right="12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Итоговая аттестация – квалификационный экзамен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RPr="00940687" w:rsidTr="00940687">
        <w:trPr>
          <w:trHeight w:val="216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2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</w:tr>
      <w:tr w:rsidR="00695529" w:rsidRPr="00940687" w:rsidTr="00940687">
        <w:trPr>
          <w:trHeight w:val="397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4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6"/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59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2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461E66">
            <w:pPr>
              <w:ind w:left="11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Учебные предметы</w:t>
            </w:r>
          </w:p>
        </w:tc>
        <w:tc>
          <w:tcPr>
            <w:tcW w:w="3745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218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занятия</w:t>
            </w:r>
          </w:p>
        </w:tc>
        <w:tc>
          <w:tcPr>
            <w:tcW w:w="114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254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33</w:t>
            </w: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6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74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9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базового цикла</w:t>
            </w:r>
          </w:p>
        </w:tc>
        <w:tc>
          <w:tcPr>
            <w:tcW w:w="2410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77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</w:t>
            </w:r>
          </w:p>
          <w:p w:rsidR="00695529" w:rsidRPr="00940687" w:rsidRDefault="00461E66">
            <w:pPr>
              <w:ind w:left="78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158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7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8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</w:t>
            </w:r>
          </w:p>
          <w:p w:rsidR="00695529" w:rsidRPr="00940687" w:rsidRDefault="00461E66">
            <w:pPr>
              <w:ind w:left="78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2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Т.4, Зачет</w:t>
            </w:r>
          </w:p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336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74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8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специального цикла</w:t>
            </w:r>
          </w:p>
        </w:tc>
        <w:tc>
          <w:tcPr>
            <w:tcW w:w="2410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80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5"/>
              <w:ind w:left="11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Т.3</w:t>
            </w:r>
          </w:p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ind w:left="1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</w:t>
            </w:r>
          </w:p>
          <w:p w:rsidR="00695529" w:rsidRPr="00940687" w:rsidRDefault="00461E66">
            <w:pPr>
              <w:ind w:left="1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2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Т.3, Зачет</w:t>
            </w:r>
          </w:p>
          <w:p w:rsidR="00695529" w:rsidRPr="00940687" w:rsidRDefault="00461E66">
            <w:pPr>
              <w:ind w:left="276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7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74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89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 профессионального цикла</w:t>
            </w:r>
          </w:p>
        </w:tc>
        <w:tc>
          <w:tcPr>
            <w:tcW w:w="2410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vAlign w:val="center"/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79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18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</w:t>
            </w:r>
          </w:p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1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Т.2, Т.3</w:t>
            </w:r>
          </w:p>
          <w:p w:rsidR="00695529" w:rsidRPr="00940687" w:rsidRDefault="00461E66">
            <w:pPr>
              <w:ind w:left="1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Т.3,</w:t>
            </w:r>
          </w:p>
          <w:p w:rsidR="00695529" w:rsidRPr="00940687" w:rsidRDefault="00461E66">
            <w:pPr>
              <w:ind w:left="12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4"/>
              <w:ind w:left="124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Т.4,зачет</w:t>
            </w:r>
          </w:p>
          <w:p w:rsidR="00695529" w:rsidRPr="00940687" w:rsidRDefault="00461E66">
            <w:pPr>
              <w:ind w:left="12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677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226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Т.1</w:t>
            </w:r>
          </w:p>
          <w:p w:rsidR="00695529" w:rsidRPr="00940687" w:rsidRDefault="00461E66">
            <w:pPr>
              <w:ind w:left="295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7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Т2,Т3,</w:t>
            </w:r>
          </w:p>
          <w:p w:rsidR="00695529" w:rsidRPr="00940687" w:rsidRDefault="00461E66">
            <w:pPr>
              <w:ind w:left="77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spacing w:after="263"/>
              <w:ind w:left="120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Т4,зачет</w:t>
            </w:r>
          </w:p>
          <w:p w:rsidR="00695529" w:rsidRPr="00940687" w:rsidRDefault="00461E66">
            <w:pPr>
              <w:ind w:left="12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6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3745" w:type="dxa"/>
            <w:gridSpan w:val="6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461E66">
            <w:pPr>
              <w:ind w:left="93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2410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Итоговая аттестация – квалификационный экзамен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214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6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1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295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2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25"/>
              <w:jc w:val="center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695529" w:rsidTr="00940687">
        <w:tblPrEx>
          <w:tblCellMar>
            <w:left w:w="0" w:type="dxa"/>
            <w:right w:w="115" w:type="dxa"/>
          </w:tblCellMar>
        </w:tblPrEx>
        <w:trPr>
          <w:trHeight w:val="397"/>
        </w:trPr>
        <w:tc>
          <w:tcPr>
            <w:tcW w:w="5291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461E66">
            <w:pPr>
              <w:ind w:left="11"/>
              <w:rPr>
                <w:sz w:val="14"/>
                <w:szCs w:val="14"/>
              </w:rPr>
            </w:pPr>
            <w:r w:rsidRPr="0094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55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Pr="00940687" w:rsidRDefault="00695529">
            <w:pPr>
              <w:ind w:left="160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695529" w:rsidRPr="00940687" w:rsidRDefault="00695529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314"/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54"/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1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Pr="00940687" w:rsidRDefault="00695529">
            <w:pPr>
              <w:ind w:left="164"/>
              <w:jc w:val="center"/>
              <w:rPr>
                <w:sz w:val="14"/>
                <w:szCs w:val="14"/>
              </w:rPr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2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Default="00461E66"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Учебные предметы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Номер занятия </w:t>
            </w: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</w:t>
            </w: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6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Основы управления транспортными средствами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7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6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29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29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29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695529">
            <w:pPr>
              <w:ind w:left="231"/>
              <w:jc w:val="center"/>
            </w:pP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680"/>
        </w:trPr>
        <w:tc>
          <w:tcPr>
            <w:tcW w:w="49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Итоговая аттестация – квалификационный экзамен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spacing w:after="265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Экзамен</w:t>
            </w:r>
          </w:p>
          <w:p w:rsidR="00695529" w:rsidRDefault="00461E66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67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695529"/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spacing w:after="262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Экзамен</w:t>
            </w:r>
          </w:p>
          <w:p w:rsidR="00695529" w:rsidRDefault="00461E66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214"/>
        </w:trPr>
        <w:tc>
          <w:tcPr>
            <w:tcW w:w="49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ИТОГО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695529" w:rsidTr="00940687">
        <w:tblPrEx>
          <w:tblCellMar>
            <w:right w:w="193" w:type="dxa"/>
          </w:tblCellMar>
        </w:tblPrEx>
        <w:trPr>
          <w:gridAfter w:val="11"/>
          <w:wAfter w:w="7055" w:type="dxa"/>
          <w:trHeight w:val="397"/>
        </w:trPr>
        <w:tc>
          <w:tcPr>
            <w:tcW w:w="49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95529" w:rsidRDefault="00461E66">
            <w:r>
              <w:rPr>
                <w:rFonts w:ascii="Times New Roman" w:eastAsia="Times New Roman" w:hAnsi="Times New Roman" w:cs="Times New Roman"/>
                <w:sz w:val="16"/>
              </w:rPr>
              <w:t xml:space="preserve">Вождение транспортных средств категории «В» (с меха нической трансмиссией/ с автоматической трансмиссией) </w:t>
            </w:r>
          </w:p>
        </w:tc>
        <w:tc>
          <w:tcPr>
            <w:tcW w:w="2274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95529" w:rsidRDefault="00695529">
            <w:pPr>
              <w:ind w:left="231"/>
              <w:jc w:val="center"/>
            </w:pPr>
          </w:p>
        </w:tc>
      </w:tr>
    </w:tbl>
    <w:p w:rsidR="00695529" w:rsidRDefault="00695529">
      <w:pPr>
        <w:spacing w:after="0"/>
      </w:pPr>
    </w:p>
    <w:sectPr w:rsidR="00695529" w:rsidSect="001A229E">
      <w:footerReference w:type="even" r:id="rId7"/>
      <w:footerReference w:type="default" r:id="rId8"/>
      <w:footerReference w:type="first" r:id="rId9"/>
      <w:pgSz w:w="16838" w:h="11906" w:orient="landscape"/>
      <w:pgMar w:top="992" w:right="1272" w:bottom="1410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BF" w:rsidRDefault="006928BF">
      <w:pPr>
        <w:spacing w:after="0" w:line="240" w:lineRule="auto"/>
      </w:pPr>
      <w:r>
        <w:separator/>
      </w:r>
    </w:p>
  </w:endnote>
  <w:endnote w:type="continuationSeparator" w:id="0">
    <w:p w:rsidR="006928BF" w:rsidRDefault="0069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47" w:rsidRDefault="006928BF">
    <w:pPr>
      <w:spacing w:after="0"/>
      <w:ind w:left="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847">
      <w:t>1</w:t>
    </w:r>
    <w:r>
      <w:fldChar w:fldCharType="end"/>
    </w:r>
  </w:p>
  <w:p w:rsidR="00916847" w:rsidRDefault="00916847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47" w:rsidRDefault="006928BF">
    <w:pPr>
      <w:spacing w:after="0"/>
      <w:ind w:left="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383">
      <w:rPr>
        <w:noProof/>
      </w:rPr>
      <w:t>1</w:t>
    </w:r>
    <w:r>
      <w:rPr>
        <w:noProof/>
      </w:rPr>
      <w:fldChar w:fldCharType="end"/>
    </w:r>
  </w:p>
  <w:p w:rsidR="00916847" w:rsidRDefault="00916847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47" w:rsidRDefault="006928BF">
    <w:pPr>
      <w:spacing w:after="0"/>
      <w:ind w:left="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847">
      <w:t>1</w:t>
    </w:r>
    <w:r>
      <w:fldChar w:fldCharType="end"/>
    </w:r>
  </w:p>
  <w:p w:rsidR="00916847" w:rsidRDefault="0091684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BF" w:rsidRDefault="006928BF">
      <w:pPr>
        <w:spacing w:after="0" w:line="240" w:lineRule="auto"/>
      </w:pPr>
      <w:r>
        <w:separator/>
      </w:r>
    </w:p>
  </w:footnote>
  <w:footnote w:type="continuationSeparator" w:id="0">
    <w:p w:rsidR="006928BF" w:rsidRDefault="0069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529"/>
    <w:rsid w:val="00155025"/>
    <w:rsid w:val="001A229E"/>
    <w:rsid w:val="00461E66"/>
    <w:rsid w:val="006928BF"/>
    <w:rsid w:val="00695529"/>
    <w:rsid w:val="00806383"/>
    <w:rsid w:val="00916847"/>
    <w:rsid w:val="00921FFC"/>
    <w:rsid w:val="00940687"/>
    <w:rsid w:val="00A20869"/>
    <w:rsid w:val="00A80056"/>
    <w:rsid w:val="00D018D7"/>
    <w:rsid w:val="00E4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0FEC-0970-49D7-9D65-987D8652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9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22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40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687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0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77A7-94D6-4E9B-9A63-77E2E94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2017-11-06T10:34:00Z</cp:lastPrinted>
  <dcterms:created xsi:type="dcterms:W3CDTF">2017-08-23T19:17:00Z</dcterms:created>
  <dcterms:modified xsi:type="dcterms:W3CDTF">2017-11-06T10:36:00Z</dcterms:modified>
</cp:coreProperties>
</file>