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  <w:t xml:space="preserve">Утверждаю </w:t>
      </w: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  <w:t>Директор АНО ДПО "Автошкола Горизонт"</w:t>
      </w: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  <w:t>_____________________Кузьминых Е.а.</w:t>
      </w: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  <w:t>"    "                                    2017г.</w:t>
      </w: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jc w:val="right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</w:p>
    <w:p w:rsidR="00967E42" w:rsidRPr="0016690F" w:rsidRDefault="00967E42" w:rsidP="00967E42">
      <w:pPr>
        <w:shd w:val="clear" w:color="auto" w:fill="FCFCFC"/>
        <w:spacing w:before="240" w:after="0" w:line="100" w:lineRule="atLeast"/>
        <w:ind w:left="1416" w:firstLine="708"/>
        <w:jc w:val="center"/>
        <w:rPr>
          <w:rFonts w:ascii="Times New Roman" w:eastAsia="Times New Roman" w:hAnsi="Times New Roman" w:cs="Times New Roman"/>
          <w:b/>
          <w:caps/>
          <w:color w:val="555555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aps/>
          <w:color w:val="555555"/>
          <w:sz w:val="32"/>
          <w:szCs w:val="32"/>
          <w:u w:val="single"/>
        </w:rPr>
        <w:t>ПОЛОЖЕНИЕ ОБ ОХРАНЕ ЗДОРОВЬЯ</w:t>
      </w: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</w:p>
    <w:p w:rsidR="00967E42" w:rsidRDefault="00967E42" w:rsidP="00967E42">
      <w:pPr>
        <w:shd w:val="clear" w:color="auto" w:fill="FCFCFC"/>
        <w:spacing w:before="240" w:after="0" w:line="100" w:lineRule="atLeast"/>
        <w:ind w:left="1416" w:firstLine="708"/>
        <w:rPr>
          <w:rFonts w:ascii="Times New Roman" w:eastAsia="Times New Roman" w:hAnsi="Times New Roman" w:cs="Times New Roman"/>
          <w:b/>
          <w:caps/>
          <w:color w:val="555555"/>
          <w:sz w:val="24"/>
          <w:szCs w:val="24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E42" w:rsidRDefault="00967E42" w:rsidP="00967E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Йошкар-Ола</w:t>
      </w:r>
    </w:p>
    <w:p w:rsidR="00967E42" w:rsidRDefault="00967E42" w:rsidP="00967E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</w:t>
      </w:r>
      <w:bookmarkStart w:id="0" w:name="_GoBack"/>
      <w:bookmarkEnd w:id="0"/>
    </w:p>
    <w:p w:rsidR="00E15505" w:rsidRDefault="00E15505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E15505" w:rsidRPr="00E15505" w:rsidRDefault="00E15505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отношения, возникающие в сфере охраны здоровья обучающихся (курсантов) и представляют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действует в соответствии с Федеральным законом РФ от 29.12.2012 г.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ФЗ «Об образовании в Российской Федерации» (ред. от 13.07.2015 г., ст. 28, 41, 42); Федеральным законом РФ от 21.11.2011 г.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 основах охраны здоровья граждан в Российской Федерации» (ст. 7, 54) Федеральными требованиями к образовательным учреждениям в части охраны здоровья обучающихся, утвержденными Приказом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28.12.2010 г.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2106.Приказом Минобразования РФ от15.01.2002 г.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«О создании безопасных условий жизнедеятельности обучающихся в образовательных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учреждениях».Письмом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от 12.07.2000 г.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22-06.778 «О принятии дополнительных мер по предотвращению несчастных случаев с обучающимися и работниками образовательных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учреждений»,Уставом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Положением о приеме и обучении Автошкола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505" w:rsidRPr="00E15505" w:rsidRDefault="00E15505" w:rsidP="00E155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Охрана здоровья.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2.1.Охрана здоровья обучающихся (курсантов)включает в себя: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питания обучающихся, согласно установленному графику питания;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оптимальной учебной,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навыкам здорового образа жизни и их пропаганду в рамках требований охраны труда;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по профилактики заболеваний и оздоровлению обучающихся, для занятия ими физической культурой и спортом;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рекомендаций по прохождению обучающимися, в соответствии с законодательством РФ, периодических медицинских осмотров и диспансеризации;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профилактику и запрещение курения, употребления алкогольных и слабоалкогольных напитков, пива, наркотических средств и психотропных веществ, их </w:t>
      </w:r>
      <w:proofErr w:type="spell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обучающихся (курсантов) во время пребывания в Автошколе;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несчастных случаев с обучающимися во время пребывания в Автошколе;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санитарно-противоэпидемиологических и профилактических мероприятий, осуществляющихся в </w:t>
      </w:r>
      <w:proofErr w:type="gram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 рекомендаций</w:t>
      </w:r>
      <w:proofErr w:type="gram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ежегодной вакцинации от гриппа и энцефалита и других инфекционных заболеваний в соответствии с Паспортом прививок;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и содержание помещений Автошколы в соответствии с санитарно-гигиеническими нормами;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психолого-педагогическая помощь курсантам;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социальной адаптации курсантам с ограниченными возможностями здоровья.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. .Организация</w:t>
      </w:r>
      <w:proofErr w:type="gram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здоровья обучающимся (за исключением оказания первичной медико-санитарной помощи, прохождения периодических медицинских осмотров и диспансеризации) осуществляется Автошколой: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условия, гарантирующие охрану и укрепление здоровья курсантов;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нагрузка устанавливается на основе санитарно-эпидемиологических требований к условиям и организации обучения в Автошколе;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экзаменов и зачетов в процессе промежуточной аттестации по </w:t>
      </w:r>
      <w:proofErr w:type="gram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 подготовки</w:t>
      </w:r>
      <w:proofErr w:type="gram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различных категорий не превышает количества предусмотренных примерной типовой программой подготовки водителей и рабочей программой подготовки водителей.  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того, что обучение осуществляется на предметах повышенной 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МПОВ</w:t>
      </w: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(преподаватели) на вводном учебном занятии проводят инструктаж по технике безопасности с обязательной отметкой журнале.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оказания </w:t>
      </w:r>
      <w:r w:rsidR="0096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обучающимся (курсантам)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РМЭ «Медведевская ЦРБ»</w:t>
      </w: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заключенным договором на оказание </w:t>
      </w:r>
      <w:r w:rsidR="0096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обучающимся</w:t>
      </w: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gramStart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лечебного учреждения</w:t>
      </w:r>
      <w:proofErr w:type="gram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оборудованного специализированными помещениями с соответствующими условиями для работы медицинских работников.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питания обучающихся, преподавателей и сотрудников в Автошколе заключен договор с </w:t>
      </w:r>
      <w:r w:rsidR="0096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Айвазян Ольга </w:t>
      </w:r>
      <w:proofErr w:type="spellStart"/>
      <w:r w:rsidR="00967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Суреновна</w:t>
      </w:r>
      <w:proofErr w:type="spellEnd"/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продуктов питания, в соответствии с графиком работы и расписанием занятий в Автошколе. В расписание учебных занятий</w:t>
      </w:r>
      <w:r w:rsidR="0096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перемены достаточной продолжительности.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Автошкола осуществляет влажную уборку учебных и служебных помещений, рекреаций, поддерживает режим 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психолого-педагогическая и социальная помощь курсантам, испытывающим трудности в освоении программ профессиональной подготовки водителей, осуществляется специалистами Автошколы. Помощь включает в себя: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эмоционально-психологического климата на </w:t>
      </w:r>
      <w:proofErr w:type="gramStart"/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 теоретических</w:t>
      </w:r>
      <w:proofErr w:type="gramEnd"/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во время практического обучения вождению,  сдачи экзаменов всех уровней, во время организации и проведения </w:t>
      </w:r>
      <w:proofErr w:type="spellStart"/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у курсантов адекватной самооценки, познавательной мотивации;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помощь в адаптации и психологическое сопровождение обучения курсантов-инвалидов и лиц с ограниченными возможностями здоровья (ВОЗ);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у курсантов ответственности за свою жизнь;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у курсантов и работников Автошколы навыков психологической </w:t>
      </w:r>
      <w:proofErr w:type="spellStart"/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стрессоустойчивости;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личностного и профессионального потенциала будущего водителя посредством активизации самопознания и саморазвития;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 и поддержки всем участникам образовательного процесса;</w:t>
      </w:r>
    </w:p>
    <w:p w:rsidR="00E15505" w:rsidRPr="00E15505" w:rsidRDefault="00967E42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15505"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преподавательского состава психологическим и психолого-педагогическим методам и приемам работы с курсантами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курсанты допускают к занятиям в Автошколе после перенесенного заболевания только при наличии справки врача терапевта (иного лечащего врача).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Автошколе организуется работа по профилактике инфекционных и неинфекционных заболеваний. Педагогические сотрудники Автошколы и обслуживающий (технический) персонал ежегодно проходят медицинский осмотр в соответствии с графиком медосмотра и необходимую вакцинацию;</w:t>
      </w:r>
    </w:p>
    <w:p w:rsidR="00E15505" w:rsidRPr="00E15505" w:rsidRDefault="00E15505" w:rsidP="00E15505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B48" w:rsidRPr="00E15505" w:rsidRDefault="00522B48" w:rsidP="00E1550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522B48" w:rsidRPr="00E1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5"/>
    <w:rsid w:val="00522B48"/>
    <w:rsid w:val="00967E42"/>
    <w:rsid w:val="00E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B9D1-75ED-4B73-A8C4-4CCE5F5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2020-02-20T06:26:00Z</dcterms:created>
  <dcterms:modified xsi:type="dcterms:W3CDTF">2020-02-20T06:43:00Z</dcterms:modified>
</cp:coreProperties>
</file>